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AB8D" w14:textId="77777777" w:rsidR="002D0C21" w:rsidRDefault="002D0C21" w:rsidP="002D0C21">
      <w:pPr>
        <w:jc w:val="center"/>
      </w:pPr>
      <w:r>
        <w:rPr>
          <w:b/>
          <w:sz w:val="28"/>
        </w:rPr>
        <w:t>Logic Model</w:t>
      </w:r>
      <w:r w:rsidR="001A2880">
        <w:rPr>
          <w:b/>
          <w:sz w:val="28"/>
        </w:rPr>
        <w:t xml:space="preserve"> Template</w:t>
      </w:r>
    </w:p>
    <w:p w14:paraId="2EEE33C3" w14:textId="77777777" w:rsidR="00BD58E7" w:rsidRDefault="00E670D8">
      <w:r>
        <w:rPr>
          <w:noProof/>
          <w:lang w:val="en-US"/>
        </w:rPr>
        <w:drawing>
          <wp:inline distT="0" distB="0" distL="0" distR="0" wp14:anchorId="7C2A5CFF" wp14:editId="003EA02E">
            <wp:extent cx="8388927" cy="817418"/>
            <wp:effectExtent l="0" t="0" r="444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058"/>
        <w:gridCol w:w="2126"/>
        <w:gridCol w:w="2127"/>
        <w:gridCol w:w="2323"/>
      </w:tblGrid>
      <w:tr w:rsidR="00E670D8" w14:paraId="0074156D" w14:textId="77777777" w:rsidTr="00E670D8">
        <w:tc>
          <w:tcPr>
            <w:tcW w:w="2158" w:type="dxa"/>
          </w:tcPr>
          <w:p w14:paraId="03449D21" w14:textId="77777777" w:rsidR="00E670D8" w:rsidRDefault="00E670D8"/>
          <w:p w14:paraId="7A4CB3EE" w14:textId="77777777" w:rsidR="00E670D8" w:rsidRDefault="00E670D8"/>
          <w:p w14:paraId="6B9FB376" w14:textId="77777777" w:rsidR="00E670D8" w:rsidRDefault="00E670D8"/>
          <w:p w14:paraId="68B4AC54" w14:textId="77777777" w:rsidR="00E670D8" w:rsidRDefault="00E670D8"/>
          <w:p w14:paraId="7643F318" w14:textId="77777777" w:rsidR="00E670D8" w:rsidRDefault="00E670D8"/>
          <w:p w14:paraId="27D1E518" w14:textId="77777777" w:rsidR="00E670D8" w:rsidRDefault="00E670D8"/>
          <w:p w14:paraId="3A4E897C" w14:textId="77777777" w:rsidR="00E670D8" w:rsidRDefault="00E670D8"/>
          <w:p w14:paraId="71FD23A0" w14:textId="77777777" w:rsidR="00E670D8" w:rsidRDefault="00E670D8"/>
          <w:p w14:paraId="174C9934" w14:textId="77777777" w:rsidR="00E670D8" w:rsidRDefault="00E670D8"/>
          <w:p w14:paraId="709E1EE7" w14:textId="77777777" w:rsidR="00E670D8" w:rsidRDefault="00E670D8"/>
          <w:p w14:paraId="7D147AE7" w14:textId="77777777" w:rsidR="00E670D8" w:rsidRDefault="00E670D8"/>
          <w:p w14:paraId="15BBDAD8" w14:textId="77777777" w:rsidR="00E670D8" w:rsidRDefault="00E670D8"/>
          <w:p w14:paraId="62C74BBC" w14:textId="77777777" w:rsidR="00E670D8" w:rsidRDefault="00E670D8"/>
          <w:p w14:paraId="12B15F24" w14:textId="77777777" w:rsidR="00E670D8" w:rsidRDefault="00E670D8"/>
          <w:p w14:paraId="399B9483" w14:textId="77777777" w:rsidR="00E670D8" w:rsidRDefault="00E670D8"/>
          <w:p w14:paraId="209D346B" w14:textId="77777777" w:rsidR="00E670D8" w:rsidRDefault="00E670D8"/>
          <w:p w14:paraId="49F0A3A5" w14:textId="77777777" w:rsidR="00E670D8" w:rsidRDefault="00E670D8"/>
          <w:p w14:paraId="2FC2C251" w14:textId="77777777" w:rsidR="00E670D8" w:rsidRDefault="00E670D8"/>
          <w:p w14:paraId="5DA55AF1" w14:textId="77777777" w:rsidR="00E670D8" w:rsidRDefault="00E670D8"/>
          <w:p w14:paraId="2B9EAE43" w14:textId="77777777" w:rsidR="00E670D8" w:rsidRDefault="00E670D8"/>
          <w:p w14:paraId="01900A99" w14:textId="77777777" w:rsidR="00E670D8" w:rsidRDefault="00E670D8"/>
          <w:p w14:paraId="0DF34349" w14:textId="77777777" w:rsidR="00E670D8" w:rsidRDefault="00E670D8"/>
          <w:p w14:paraId="486907BC" w14:textId="77777777" w:rsidR="00E670D8" w:rsidRDefault="00E670D8"/>
          <w:p w14:paraId="005A8FD4" w14:textId="77777777" w:rsidR="00E670D8" w:rsidRDefault="00E670D8"/>
          <w:p w14:paraId="2D4C6F9D" w14:textId="77777777" w:rsidR="00E670D8" w:rsidRDefault="00E670D8"/>
          <w:p w14:paraId="6862AB55" w14:textId="77777777" w:rsidR="00E670D8" w:rsidRDefault="00E670D8"/>
        </w:tc>
        <w:tc>
          <w:tcPr>
            <w:tcW w:w="2158" w:type="dxa"/>
          </w:tcPr>
          <w:p w14:paraId="2C53C72E" w14:textId="77777777" w:rsidR="00E670D8" w:rsidRDefault="00E670D8"/>
        </w:tc>
        <w:tc>
          <w:tcPr>
            <w:tcW w:w="2058" w:type="dxa"/>
          </w:tcPr>
          <w:p w14:paraId="250CE762" w14:textId="77777777" w:rsidR="00E670D8" w:rsidRDefault="00E670D8"/>
        </w:tc>
        <w:tc>
          <w:tcPr>
            <w:tcW w:w="2126" w:type="dxa"/>
          </w:tcPr>
          <w:p w14:paraId="7B1572DD" w14:textId="77777777" w:rsidR="00E670D8" w:rsidRDefault="00E670D8"/>
        </w:tc>
        <w:tc>
          <w:tcPr>
            <w:tcW w:w="2127" w:type="dxa"/>
          </w:tcPr>
          <w:p w14:paraId="00E48771" w14:textId="77777777" w:rsidR="00E670D8" w:rsidRDefault="00E670D8"/>
        </w:tc>
        <w:tc>
          <w:tcPr>
            <w:tcW w:w="2323" w:type="dxa"/>
          </w:tcPr>
          <w:p w14:paraId="5A2CB6F7" w14:textId="77777777" w:rsidR="00E670D8" w:rsidRDefault="00E670D8"/>
        </w:tc>
      </w:tr>
    </w:tbl>
    <w:p w14:paraId="0066A090" w14:textId="77777777" w:rsidR="00E670D8" w:rsidRDefault="00E670D8"/>
    <w:sectPr w:rsidR="00E670D8" w:rsidSect="00E670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0B2AC" w14:textId="77777777" w:rsidR="00AD54AC" w:rsidRDefault="00AD54AC" w:rsidP="00E670D8">
      <w:pPr>
        <w:spacing w:after="0" w:line="240" w:lineRule="auto"/>
      </w:pPr>
      <w:r>
        <w:separator/>
      </w:r>
    </w:p>
  </w:endnote>
  <w:endnote w:type="continuationSeparator" w:id="0">
    <w:p w14:paraId="419A24CD" w14:textId="77777777" w:rsidR="00AD54AC" w:rsidRDefault="00AD54AC" w:rsidP="00E6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A83B2" w14:textId="77777777" w:rsidR="00425C53" w:rsidRDefault="00425C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8A2E" w14:textId="77777777" w:rsidR="00E670D8" w:rsidRDefault="00E670D8">
    <w:pPr>
      <w:pStyle w:val="Footer"/>
    </w:pPr>
    <w:r>
      <w:t>S</w:t>
    </w:r>
    <w:r w:rsidR="00425C53">
      <w:t>tep 1: Tool C</w:t>
    </w:r>
    <w:bookmarkStart w:id="0" w:name="_GoBack"/>
    <w:bookmarkEnd w:id="0"/>
    <w:r>
      <w:t xml:space="preserve"> –</w:t>
    </w:r>
    <w:r w:rsidR="001A2880">
      <w:t xml:space="preserve"> </w:t>
    </w:r>
    <w:r>
      <w:t>Logic Model Template</w:t>
    </w:r>
  </w:p>
  <w:p w14:paraId="04BCBEB0" w14:textId="77777777" w:rsidR="00E670D8" w:rsidRDefault="00E670D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B3546" w14:textId="77777777" w:rsidR="00425C53" w:rsidRDefault="00425C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3C452" w14:textId="77777777" w:rsidR="00AD54AC" w:rsidRDefault="00AD54AC" w:rsidP="00E670D8">
      <w:pPr>
        <w:spacing w:after="0" w:line="240" w:lineRule="auto"/>
      </w:pPr>
      <w:r>
        <w:separator/>
      </w:r>
    </w:p>
  </w:footnote>
  <w:footnote w:type="continuationSeparator" w:id="0">
    <w:p w14:paraId="222AAB3D" w14:textId="77777777" w:rsidR="00AD54AC" w:rsidRDefault="00AD54AC" w:rsidP="00E6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A385" w14:textId="77777777" w:rsidR="00425C53" w:rsidRDefault="00425C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A12B3" w14:textId="77777777" w:rsidR="00425C53" w:rsidRDefault="00425C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4FF" w14:textId="77777777" w:rsidR="00425C53" w:rsidRDefault="00425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8"/>
    <w:rsid w:val="001A2880"/>
    <w:rsid w:val="002D0C21"/>
    <w:rsid w:val="00425C53"/>
    <w:rsid w:val="009C5E74"/>
    <w:rsid w:val="00AD54AC"/>
    <w:rsid w:val="00B13D10"/>
    <w:rsid w:val="00BD58E7"/>
    <w:rsid w:val="00E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9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D8"/>
  </w:style>
  <w:style w:type="paragraph" w:styleId="Footer">
    <w:name w:val="footer"/>
    <w:basedOn w:val="Normal"/>
    <w:link w:val="FooterChar"/>
    <w:uiPriority w:val="99"/>
    <w:unhideWhenUsed/>
    <w:rsid w:val="00E6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D8"/>
  </w:style>
  <w:style w:type="paragraph" w:styleId="BalloonText">
    <w:name w:val="Balloon Text"/>
    <w:basedOn w:val="Normal"/>
    <w:link w:val="BalloonTextChar"/>
    <w:uiPriority w:val="99"/>
    <w:semiHidden/>
    <w:unhideWhenUsed/>
    <w:rsid w:val="00425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D8"/>
  </w:style>
  <w:style w:type="paragraph" w:styleId="Footer">
    <w:name w:val="footer"/>
    <w:basedOn w:val="Normal"/>
    <w:link w:val="FooterChar"/>
    <w:uiPriority w:val="99"/>
    <w:unhideWhenUsed/>
    <w:rsid w:val="00E6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0D8"/>
  </w:style>
  <w:style w:type="paragraph" w:styleId="BalloonText">
    <w:name w:val="Balloon Text"/>
    <w:basedOn w:val="Normal"/>
    <w:link w:val="BalloonTextChar"/>
    <w:uiPriority w:val="99"/>
    <w:semiHidden/>
    <w:unhideWhenUsed/>
    <w:rsid w:val="00425C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82D5C8-FDEA-4EF6-8284-897833E397F0}" type="doc">
      <dgm:prSet loTypeId="urn:microsoft.com/office/officeart/2005/8/layout/hChevron3" loCatId="process" qsTypeId="urn:microsoft.com/office/officeart/2005/8/quickstyle/simple1" qsCatId="simple" csTypeId="urn:microsoft.com/office/officeart/2005/8/colors/accent1_4" csCatId="accent1" phldr="1"/>
      <dgm:spPr/>
    </dgm:pt>
    <dgm:pt modelId="{F5A2464D-A802-473F-A3F0-714784CDA542}">
      <dgm:prSet phldrT="[Text]"/>
      <dgm:spPr>
        <a:solidFill>
          <a:srgbClr val="023B4F"/>
        </a:solidFill>
      </dgm:spPr>
      <dgm:t>
        <a:bodyPr/>
        <a:lstStyle/>
        <a:p>
          <a:r>
            <a:rPr lang="en-CA" b="1"/>
            <a:t>Identified Need</a:t>
          </a:r>
        </a:p>
      </dgm:t>
    </dgm:pt>
    <dgm:pt modelId="{B040831A-631E-4658-B89C-2C419857CBDC}" type="parTrans" cxnId="{F292240F-49A5-4555-B0D1-C3C1D38420D1}">
      <dgm:prSet/>
      <dgm:spPr/>
      <dgm:t>
        <a:bodyPr/>
        <a:lstStyle/>
        <a:p>
          <a:endParaRPr lang="en-CA"/>
        </a:p>
      </dgm:t>
    </dgm:pt>
    <dgm:pt modelId="{7FF02B1F-EB15-4F11-A51D-CE5C0659FAAF}" type="sibTrans" cxnId="{F292240F-49A5-4555-B0D1-C3C1D38420D1}">
      <dgm:prSet/>
      <dgm:spPr/>
      <dgm:t>
        <a:bodyPr/>
        <a:lstStyle/>
        <a:p>
          <a:endParaRPr lang="en-CA"/>
        </a:p>
      </dgm:t>
    </dgm:pt>
    <dgm:pt modelId="{7CFBD2A6-7C9E-48A5-85E3-939BA206A4EC}">
      <dgm:prSet phldrT="[Text]"/>
      <dgm:spPr>
        <a:solidFill>
          <a:srgbClr val="1E5563"/>
        </a:solidFill>
      </dgm:spPr>
      <dgm:t>
        <a:bodyPr/>
        <a:lstStyle/>
        <a:p>
          <a:r>
            <a:rPr lang="en-CA" b="1"/>
            <a:t>Inputs/ Resources</a:t>
          </a:r>
        </a:p>
      </dgm:t>
    </dgm:pt>
    <dgm:pt modelId="{A70D9FA6-25EC-4ECF-AEA5-64DD69C023B9}" type="parTrans" cxnId="{E8C5C3B3-5EB0-42AF-BE5C-922C3EDA372C}">
      <dgm:prSet/>
      <dgm:spPr/>
      <dgm:t>
        <a:bodyPr/>
        <a:lstStyle/>
        <a:p>
          <a:endParaRPr lang="en-CA"/>
        </a:p>
      </dgm:t>
    </dgm:pt>
    <dgm:pt modelId="{6F3E7142-22CD-4BEA-8B83-709C739AF893}" type="sibTrans" cxnId="{E8C5C3B3-5EB0-42AF-BE5C-922C3EDA372C}">
      <dgm:prSet/>
      <dgm:spPr/>
      <dgm:t>
        <a:bodyPr/>
        <a:lstStyle/>
        <a:p>
          <a:endParaRPr lang="en-CA"/>
        </a:p>
      </dgm:t>
    </dgm:pt>
    <dgm:pt modelId="{CF1DA348-7231-4707-BC35-6D5FCE97DA7B}">
      <dgm:prSet phldrT="[Text]"/>
      <dgm:spPr>
        <a:solidFill>
          <a:srgbClr val="487B88"/>
        </a:solidFill>
      </dgm:spPr>
      <dgm:t>
        <a:bodyPr/>
        <a:lstStyle/>
        <a:p>
          <a:r>
            <a:rPr lang="en-CA" b="1"/>
            <a:t>Activities</a:t>
          </a:r>
        </a:p>
      </dgm:t>
    </dgm:pt>
    <dgm:pt modelId="{7522D1F8-6905-43B5-8CB7-99D803ADC6CD}" type="parTrans" cxnId="{0BEF2454-205C-4675-8013-571E31157642}">
      <dgm:prSet/>
      <dgm:spPr/>
      <dgm:t>
        <a:bodyPr/>
        <a:lstStyle/>
        <a:p>
          <a:endParaRPr lang="en-CA"/>
        </a:p>
      </dgm:t>
    </dgm:pt>
    <dgm:pt modelId="{2BBD788C-B58A-4C99-84B5-EB03F8C6A792}" type="sibTrans" cxnId="{0BEF2454-205C-4675-8013-571E31157642}">
      <dgm:prSet/>
      <dgm:spPr/>
      <dgm:t>
        <a:bodyPr/>
        <a:lstStyle/>
        <a:p>
          <a:endParaRPr lang="en-CA"/>
        </a:p>
      </dgm:t>
    </dgm:pt>
    <dgm:pt modelId="{ABB11C81-4323-4DFD-A949-C29BB48DB739}">
      <dgm:prSet phldrT="[Text]"/>
      <dgm:spPr>
        <a:solidFill>
          <a:srgbClr val="6495A0"/>
        </a:solidFill>
      </dgm:spPr>
      <dgm:t>
        <a:bodyPr/>
        <a:lstStyle/>
        <a:p>
          <a:r>
            <a:rPr lang="en-CA" b="1"/>
            <a:t>Outputs</a:t>
          </a:r>
        </a:p>
      </dgm:t>
    </dgm:pt>
    <dgm:pt modelId="{E2DF69EA-AFC2-4E7D-BDAE-31CC0010BD90}" type="parTrans" cxnId="{EEEB7A44-A9AC-4ACB-BBA7-F2974B52933A}">
      <dgm:prSet/>
      <dgm:spPr/>
      <dgm:t>
        <a:bodyPr/>
        <a:lstStyle/>
        <a:p>
          <a:endParaRPr lang="en-CA"/>
        </a:p>
      </dgm:t>
    </dgm:pt>
    <dgm:pt modelId="{4903AF90-919D-4C5A-B961-30D0E974362A}" type="sibTrans" cxnId="{EEEB7A44-A9AC-4ACB-BBA7-F2974B52933A}">
      <dgm:prSet/>
      <dgm:spPr/>
      <dgm:t>
        <a:bodyPr/>
        <a:lstStyle/>
        <a:p>
          <a:endParaRPr lang="en-CA"/>
        </a:p>
      </dgm:t>
    </dgm:pt>
    <dgm:pt modelId="{B189D194-D0C7-44EC-A50E-60976F486CB5}">
      <dgm:prSet phldrT="[Text]"/>
      <dgm:spPr>
        <a:solidFill>
          <a:srgbClr val="81AFB9"/>
        </a:solidFill>
      </dgm:spPr>
      <dgm:t>
        <a:bodyPr/>
        <a:lstStyle/>
        <a:p>
          <a:r>
            <a:rPr lang="en-CA" b="1"/>
            <a:t>Outcomes (Long-Term)</a:t>
          </a:r>
        </a:p>
      </dgm:t>
    </dgm:pt>
    <dgm:pt modelId="{31F641BE-047C-464B-AA7A-BDB9B1E52001}" type="parTrans" cxnId="{93F1EF7F-52F9-4886-BD8A-DDC9653F4D5B}">
      <dgm:prSet/>
      <dgm:spPr/>
      <dgm:t>
        <a:bodyPr/>
        <a:lstStyle/>
        <a:p>
          <a:endParaRPr lang="en-CA"/>
        </a:p>
      </dgm:t>
    </dgm:pt>
    <dgm:pt modelId="{0AC0C1B2-F3D3-48B0-B63F-9CED46804FFB}" type="sibTrans" cxnId="{93F1EF7F-52F9-4886-BD8A-DDC9653F4D5B}">
      <dgm:prSet/>
      <dgm:spPr/>
      <dgm:t>
        <a:bodyPr/>
        <a:lstStyle/>
        <a:p>
          <a:endParaRPr lang="en-CA"/>
        </a:p>
      </dgm:t>
    </dgm:pt>
    <dgm:pt modelId="{EC0EC411-6CA5-49B5-8E4C-8A720B0E8EF2}">
      <dgm:prSet phldrT="[Text]"/>
      <dgm:spPr>
        <a:solidFill>
          <a:srgbClr val="7295A0"/>
        </a:solidFill>
      </dgm:spPr>
      <dgm:t>
        <a:bodyPr/>
        <a:lstStyle/>
        <a:p>
          <a:r>
            <a:rPr lang="en-CA" b="1"/>
            <a:t>Outcomes</a:t>
          </a:r>
        </a:p>
        <a:p>
          <a:r>
            <a:rPr lang="en-CA" b="1"/>
            <a:t>(Short-Term)</a:t>
          </a:r>
        </a:p>
      </dgm:t>
    </dgm:pt>
    <dgm:pt modelId="{5C195080-4DA7-4B8A-8D61-176182894142}" type="sibTrans" cxnId="{631245F8-FA28-4B4C-9B7A-17EB7177D047}">
      <dgm:prSet/>
      <dgm:spPr/>
      <dgm:t>
        <a:bodyPr/>
        <a:lstStyle/>
        <a:p>
          <a:endParaRPr lang="en-CA"/>
        </a:p>
      </dgm:t>
    </dgm:pt>
    <dgm:pt modelId="{F1090E18-A405-43DE-AEF9-C9083792BAA1}" type="parTrans" cxnId="{631245F8-FA28-4B4C-9B7A-17EB7177D047}">
      <dgm:prSet/>
      <dgm:spPr/>
      <dgm:t>
        <a:bodyPr/>
        <a:lstStyle/>
        <a:p>
          <a:endParaRPr lang="en-CA"/>
        </a:p>
      </dgm:t>
    </dgm:pt>
    <dgm:pt modelId="{851C0489-6C46-455F-8CE5-A6EA935B5751}" type="pres">
      <dgm:prSet presAssocID="{BA82D5C8-FDEA-4EF6-8284-897833E397F0}" presName="Name0" presStyleCnt="0">
        <dgm:presLayoutVars>
          <dgm:dir/>
          <dgm:resizeHandles val="exact"/>
        </dgm:presLayoutVars>
      </dgm:prSet>
      <dgm:spPr/>
    </dgm:pt>
    <dgm:pt modelId="{E0B69331-A4AD-4D8F-A8C1-D3203FEF7885}" type="pres">
      <dgm:prSet presAssocID="{F5A2464D-A802-473F-A3F0-714784CDA542}" presName="parTxOnly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036C3D1-0366-452E-9746-0E5C46D492CD}" type="pres">
      <dgm:prSet presAssocID="{7FF02B1F-EB15-4F11-A51D-CE5C0659FAAF}" presName="parSpace" presStyleCnt="0"/>
      <dgm:spPr/>
    </dgm:pt>
    <dgm:pt modelId="{AD4EF5A8-FF37-4938-9E90-044452BD4457}" type="pres">
      <dgm:prSet presAssocID="{7CFBD2A6-7C9E-48A5-85E3-939BA206A4EC}" presName="parTxOnly" presStyleLbl="node1" presStyleIdx="1" presStyleCnt="6" custLinFactNeighborX="603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DC17E69-2E78-4412-B217-F626B9848E6E}" type="pres">
      <dgm:prSet presAssocID="{6F3E7142-22CD-4BEA-8B83-709C739AF893}" presName="parSpace" presStyleCnt="0"/>
      <dgm:spPr/>
    </dgm:pt>
    <dgm:pt modelId="{D18D780B-19B7-461D-A69F-9C9DB7F3CB80}" type="pres">
      <dgm:prSet presAssocID="{CF1DA348-7231-4707-BC35-6D5FCE97DA7B}" presName="parTxOnly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17A06DA-CCB2-4699-B18C-8C0C937FBD19}" type="pres">
      <dgm:prSet presAssocID="{2BBD788C-B58A-4C99-84B5-EB03F8C6A792}" presName="parSpace" presStyleCnt="0"/>
      <dgm:spPr/>
    </dgm:pt>
    <dgm:pt modelId="{FFFB0BEB-6238-49D5-A7D1-54AD7C0821A6}" type="pres">
      <dgm:prSet presAssocID="{ABB11C81-4323-4DFD-A949-C29BB48DB739}" presName="parTxOnly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CC6BC95-0C78-49AD-A13E-490C8D5D9C61}" type="pres">
      <dgm:prSet presAssocID="{4903AF90-919D-4C5A-B961-30D0E974362A}" presName="parSpace" presStyleCnt="0"/>
      <dgm:spPr/>
    </dgm:pt>
    <dgm:pt modelId="{7DA94E2E-7CA2-493E-B936-7619B25E0BB8}" type="pres">
      <dgm:prSet presAssocID="{EC0EC411-6CA5-49B5-8E4C-8A720B0E8EF2}" presName="parTxOnly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B25A37B-E50C-4C35-84D1-1A225C2797F6}" type="pres">
      <dgm:prSet presAssocID="{5C195080-4DA7-4B8A-8D61-176182894142}" presName="parSpace" presStyleCnt="0"/>
      <dgm:spPr/>
    </dgm:pt>
    <dgm:pt modelId="{C5ADA964-D9D8-4B0B-987E-02CE5A851BE6}" type="pres">
      <dgm:prSet presAssocID="{B189D194-D0C7-44EC-A50E-60976F486CB5}" presName="parTxOnly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EEEB7A44-A9AC-4ACB-BBA7-F2974B52933A}" srcId="{BA82D5C8-FDEA-4EF6-8284-897833E397F0}" destId="{ABB11C81-4323-4DFD-A949-C29BB48DB739}" srcOrd="3" destOrd="0" parTransId="{E2DF69EA-AFC2-4E7D-BDAE-31CC0010BD90}" sibTransId="{4903AF90-919D-4C5A-B961-30D0E974362A}"/>
    <dgm:cxn modelId="{9548C146-829F-40E3-B987-8BA2A1241C5B}" type="presOf" srcId="{F5A2464D-A802-473F-A3F0-714784CDA542}" destId="{E0B69331-A4AD-4D8F-A8C1-D3203FEF7885}" srcOrd="0" destOrd="0" presId="urn:microsoft.com/office/officeart/2005/8/layout/hChevron3"/>
    <dgm:cxn modelId="{93F1EF7F-52F9-4886-BD8A-DDC9653F4D5B}" srcId="{BA82D5C8-FDEA-4EF6-8284-897833E397F0}" destId="{B189D194-D0C7-44EC-A50E-60976F486CB5}" srcOrd="5" destOrd="0" parTransId="{31F641BE-047C-464B-AA7A-BDB9B1E52001}" sibTransId="{0AC0C1B2-F3D3-48B0-B63F-9CED46804FFB}"/>
    <dgm:cxn modelId="{E8C5C3B3-5EB0-42AF-BE5C-922C3EDA372C}" srcId="{BA82D5C8-FDEA-4EF6-8284-897833E397F0}" destId="{7CFBD2A6-7C9E-48A5-85E3-939BA206A4EC}" srcOrd="1" destOrd="0" parTransId="{A70D9FA6-25EC-4ECF-AEA5-64DD69C023B9}" sibTransId="{6F3E7142-22CD-4BEA-8B83-709C739AF893}"/>
    <dgm:cxn modelId="{0BEF2454-205C-4675-8013-571E31157642}" srcId="{BA82D5C8-FDEA-4EF6-8284-897833E397F0}" destId="{CF1DA348-7231-4707-BC35-6D5FCE97DA7B}" srcOrd="2" destOrd="0" parTransId="{7522D1F8-6905-43B5-8CB7-99D803ADC6CD}" sibTransId="{2BBD788C-B58A-4C99-84B5-EB03F8C6A792}"/>
    <dgm:cxn modelId="{079CC216-2CC9-41BB-B83F-F07936BFE383}" type="presOf" srcId="{EC0EC411-6CA5-49B5-8E4C-8A720B0E8EF2}" destId="{7DA94E2E-7CA2-493E-B936-7619B25E0BB8}" srcOrd="0" destOrd="0" presId="urn:microsoft.com/office/officeart/2005/8/layout/hChevron3"/>
    <dgm:cxn modelId="{CA45BAAB-06B9-4624-9033-C1B004BA41C8}" type="presOf" srcId="{CF1DA348-7231-4707-BC35-6D5FCE97DA7B}" destId="{D18D780B-19B7-461D-A69F-9C9DB7F3CB80}" srcOrd="0" destOrd="0" presId="urn:microsoft.com/office/officeart/2005/8/layout/hChevron3"/>
    <dgm:cxn modelId="{F292240F-49A5-4555-B0D1-C3C1D38420D1}" srcId="{BA82D5C8-FDEA-4EF6-8284-897833E397F0}" destId="{F5A2464D-A802-473F-A3F0-714784CDA542}" srcOrd="0" destOrd="0" parTransId="{B040831A-631E-4658-B89C-2C419857CBDC}" sibTransId="{7FF02B1F-EB15-4F11-A51D-CE5C0659FAAF}"/>
    <dgm:cxn modelId="{E7797355-BB8A-4B17-89B4-7DCB4F334E0F}" type="presOf" srcId="{ABB11C81-4323-4DFD-A949-C29BB48DB739}" destId="{FFFB0BEB-6238-49D5-A7D1-54AD7C0821A6}" srcOrd="0" destOrd="0" presId="urn:microsoft.com/office/officeart/2005/8/layout/hChevron3"/>
    <dgm:cxn modelId="{585DDA6D-F022-4A98-ACD6-AB6EF4B48B77}" type="presOf" srcId="{7CFBD2A6-7C9E-48A5-85E3-939BA206A4EC}" destId="{AD4EF5A8-FF37-4938-9E90-044452BD4457}" srcOrd="0" destOrd="0" presId="urn:microsoft.com/office/officeart/2005/8/layout/hChevron3"/>
    <dgm:cxn modelId="{631245F8-FA28-4B4C-9B7A-17EB7177D047}" srcId="{BA82D5C8-FDEA-4EF6-8284-897833E397F0}" destId="{EC0EC411-6CA5-49B5-8E4C-8A720B0E8EF2}" srcOrd="4" destOrd="0" parTransId="{F1090E18-A405-43DE-AEF9-C9083792BAA1}" sibTransId="{5C195080-4DA7-4B8A-8D61-176182894142}"/>
    <dgm:cxn modelId="{1299B4AE-2635-4409-8902-1201FB7F4635}" type="presOf" srcId="{B189D194-D0C7-44EC-A50E-60976F486CB5}" destId="{C5ADA964-D9D8-4B0B-987E-02CE5A851BE6}" srcOrd="0" destOrd="0" presId="urn:microsoft.com/office/officeart/2005/8/layout/hChevron3"/>
    <dgm:cxn modelId="{157508E8-C81D-4D2D-8A62-7698507A852E}" type="presOf" srcId="{BA82D5C8-FDEA-4EF6-8284-897833E397F0}" destId="{851C0489-6C46-455F-8CE5-A6EA935B5751}" srcOrd="0" destOrd="0" presId="urn:microsoft.com/office/officeart/2005/8/layout/hChevron3"/>
    <dgm:cxn modelId="{1EDC7E5E-BFDB-4A0A-8DB0-9824E212E180}" type="presParOf" srcId="{851C0489-6C46-455F-8CE5-A6EA935B5751}" destId="{E0B69331-A4AD-4D8F-A8C1-D3203FEF7885}" srcOrd="0" destOrd="0" presId="urn:microsoft.com/office/officeart/2005/8/layout/hChevron3"/>
    <dgm:cxn modelId="{C3D5FE69-245D-4262-B5BF-1C10536FE8FC}" type="presParOf" srcId="{851C0489-6C46-455F-8CE5-A6EA935B5751}" destId="{5036C3D1-0366-452E-9746-0E5C46D492CD}" srcOrd="1" destOrd="0" presId="urn:microsoft.com/office/officeart/2005/8/layout/hChevron3"/>
    <dgm:cxn modelId="{4151BAF6-0C25-4F13-9629-BEE5722DA67A}" type="presParOf" srcId="{851C0489-6C46-455F-8CE5-A6EA935B5751}" destId="{AD4EF5A8-FF37-4938-9E90-044452BD4457}" srcOrd="2" destOrd="0" presId="urn:microsoft.com/office/officeart/2005/8/layout/hChevron3"/>
    <dgm:cxn modelId="{00C59EFC-4C74-4DA1-8F22-4E8623B08ABA}" type="presParOf" srcId="{851C0489-6C46-455F-8CE5-A6EA935B5751}" destId="{7DC17E69-2E78-4412-B217-F626B9848E6E}" srcOrd="3" destOrd="0" presId="urn:microsoft.com/office/officeart/2005/8/layout/hChevron3"/>
    <dgm:cxn modelId="{5B82A447-BFAE-441E-A83A-5FC2C9752761}" type="presParOf" srcId="{851C0489-6C46-455F-8CE5-A6EA935B5751}" destId="{D18D780B-19B7-461D-A69F-9C9DB7F3CB80}" srcOrd="4" destOrd="0" presId="urn:microsoft.com/office/officeart/2005/8/layout/hChevron3"/>
    <dgm:cxn modelId="{E2879A37-2810-469D-A434-50F4BD2D6787}" type="presParOf" srcId="{851C0489-6C46-455F-8CE5-A6EA935B5751}" destId="{C17A06DA-CCB2-4699-B18C-8C0C937FBD19}" srcOrd="5" destOrd="0" presId="urn:microsoft.com/office/officeart/2005/8/layout/hChevron3"/>
    <dgm:cxn modelId="{A571D016-8C94-4819-A57B-53C3A2D8B1FA}" type="presParOf" srcId="{851C0489-6C46-455F-8CE5-A6EA935B5751}" destId="{FFFB0BEB-6238-49D5-A7D1-54AD7C0821A6}" srcOrd="6" destOrd="0" presId="urn:microsoft.com/office/officeart/2005/8/layout/hChevron3"/>
    <dgm:cxn modelId="{9CF2E085-3298-4720-804D-679A71AF61BD}" type="presParOf" srcId="{851C0489-6C46-455F-8CE5-A6EA935B5751}" destId="{DCC6BC95-0C78-49AD-A13E-490C8D5D9C61}" srcOrd="7" destOrd="0" presId="urn:microsoft.com/office/officeart/2005/8/layout/hChevron3"/>
    <dgm:cxn modelId="{47F0664F-375E-4F0C-9D14-A377EF6B1D1C}" type="presParOf" srcId="{851C0489-6C46-455F-8CE5-A6EA935B5751}" destId="{7DA94E2E-7CA2-493E-B936-7619B25E0BB8}" srcOrd="8" destOrd="0" presId="urn:microsoft.com/office/officeart/2005/8/layout/hChevron3"/>
    <dgm:cxn modelId="{D60287E2-3587-45F3-BF78-2694B610A697}" type="presParOf" srcId="{851C0489-6C46-455F-8CE5-A6EA935B5751}" destId="{2B25A37B-E50C-4C35-84D1-1A225C2797F6}" srcOrd="9" destOrd="0" presId="urn:microsoft.com/office/officeart/2005/8/layout/hChevron3"/>
    <dgm:cxn modelId="{97A37153-79A3-4E3C-ABD9-46BF709A165C}" type="presParOf" srcId="{851C0489-6C46-455F-8CE5-A6EA935B5751}" destId="{C5ADA964-D9D8-4B0B-987E-02CE5A851BE6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B69331-A4AD-4D8F-A8C1-D3203FEF7885}">
      <dsp:nvSpPr>
        <dsp:cNvPr id="0" name=""/>
        <dsp:cNvSpPr/>
      </dsp:nvSpPr>
      <dsp:spPr>
        <a:xfrm>
          <a:off x="1024" y="73233"/>
          <a:ext cx="1677375" cy="670950"/>
        </a:xfrm>
        <a:prstGeom prst="homePlate">
          <a:avLst/>
        </a:prstGeom>
        <a:solidFill>
          <a:srgbClr val="023B4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342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b="1" kern="1200"/>
            <a:t>Identified Need</a:t>
          </a:r>
        </a:p>
      </dsp:txBody>
      <dsp:txXfrm>
        <a:off x="1024" y="73233"/>
        <a:ext cx="1509638" cy="670950"/>
      </dsp:txXfrm>
    </dsp:sp>
    <dsp:sp modelId="{AD4EF5A8-FF37-4938-9E90-044452BD4457}">
      <dsp:nvSpPr>
        <dsp:cNvPr id="0" name=""/>
        <dsp:cNvSpPr/>
      </dsp:nvSpPr>
      <dsp:spPr>
        <a:xfrm>
          <a:off x="1363153" y="73233"/>
          <a:ext cx="1677375" cy="670950"/>
        </a:xfrm>
        <a:prstGeom prst="chevron">
          <a:avLst/>
        </a:prstGeom>
        <a:solidFill>
          <a:srgbClr val="1E556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b="1" kern="1200"/>
            <a:t>Inputs/ Resources</a:t>
          </a:r>
        </a:p>
      </dsp:txBody>
      <dsp:txXfrm>
        <a:off x="1698628" y="73233"/>
        <a:ext cx="1006425" cy="670950"/>
      </dsp:txXfrm>
    </dsp:sp>
    <dsp:sp modelId="{D18D780B-19B7-461D-A69F-9C9DB7F3CB80}">
      <dsp:nvSpPr>
        <dsp:cNvPr id="0" name=""/>
        <dsp:cNvSpPr/>
      </dsp:nvSpPr>
      <dsp:spPr>
        <a:xfrm>
          <a:off x="2684825" y="73233"/>
          <a:ext cx="1677375" cy="670950"/>
        </a:xfrm>
        <a:prstGeom prst="chevron">
          <a:avLst/>
        </a:prstGeom>
        <a:solidFill>
          <a:srgbClr val="487B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b="1" kern="1200"/>
            <a:t>Activities</a:t>
          </a:r>
        </a:p>
      </dsp:txBody>
      <dsp:txXfrm>
        <a:off x="3020300" y="73233"/>
        <a:ext cx="1006425" cy="670950"/>
      </dsp:txXfrm>
    </dsp:sp>
    <dsp:sp modelId="{FFFB0BEB-6238-49D5-A7D1-54AD7C0821A6}">
      <dsp:nvSpPr>
        <dsp:cNvPr id="0" name=""/>
        <dsp:cNvSpPr/>
      </dsp:nvSpPr>
      <dsp:spPr>
        <a:xfrm>
          <a:off x="4026725" y="73233"/>
          <a:ext cx="1677375" cy="670950"/>
        </a:xfrm>
        <a:prstGeom prst="chevron">
          <a:avLst/>
        </a:prstGeom>
        <a:solidFill>
          <a:srgbClr val="6495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b="1" kern="1200"/>
            <a:t>Outputs</a:t>
          </a:r>
        </a:p>
      </dsp:txBody>
      <dsp:txXfrm>
        <a:off x="4362200" y="73233"/>
        <a:ext cx="1006425" cy="670950"/>
      </dsp:txXfrm>
    </dsp:sp>
    <dsp:sp modelId="{7DA94E2E-7CA2-493E-B936-7619B25E0BB8}">
      <dsp:nvSpPr>
        <dsp:cNvPr id="0" name=""/>
        <dsp:cNvSpPr/>
      </dsp:nvSpPr>
      <dsp:spPr>
        <a:xfrm>
          <a:off x="5368626" y="73233"/>
          <a:ext cx="1677375" cy="670950"/>
        </a:xfrm>
        <a:prstGeom prst="chevron">
          <a:avLst/>
        </a:prstGeom>
        <a:solidFill>
          <a:srgbClr val="7295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b="1" kern="1200"/>
            <a:t>Outcomes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b="1" kern="1200"/>
            <a:t>(Short-Term)</a:t>
          </a:r>
        </a:p>
      </dsp:txBody>
      <dsp:txXfrm>
        <a:off x="5704101" y="73233"/>
        <a:ext cx="1006425" cy="670950"/>
      </dsp:txXfrm>
    </dsp:sp>
    <dsp:sp modelId="{C5ADA964-D9D8-4B0B-987E-02CE5A851BE6}">
      <dsp:nvSpPr>
        <dsp:cNvPr id="0" name=""/>
        <dsp:cNvSpPr/>
      </dsp:nvSpPr>
      <dsp:spPr>
        <a:xfrm>
          <a:off x="6710527" y="73233"/>
          <a:ext cx="1677375" cy="670950"/>
        </a:xfrm>
        <a:prstGeom prst="chevron">
          <a:avLst/>
        </a:prstGeom>
        <a:solidFill>
          <a:srgbClr val="81AFB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34671" rIns="17336" bIns="34671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300" b="1" kern="1200"/>
            <a:t>Outcomes (Long-Term)</a:t>
          </a:r>
        </a:p>
      </dsp:txBody>
      <dsp:txXfrm>
        <a:off x="7046002" y="73233"/>
        <a:ext cx="1006425" cy="670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Corey Dodge</cp:lastModifiedBy>
  <cp:revision>4</cp:revision>
  <dcterms:created xsi:type="dcterms:W3CDTF">2014-09-29T21:53:00Z</dcterms:created>
  <dcterms:modified xsi:type="dcterms:W3CDTF">2015-05-15T19:02:00Z</dcterms:modified>
</cp:coreProperties>
</file>